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E8" w:rsidRDefault="008C3FE8" w:rsidP="008C3FE8">
      <w:pPr>
        <w:spacing w:line="360" w:lineRule="auto"/>
        <w:jc w:val="center"/>
        <w:rPr>
          <w:rFonts w:ascii="Times New Roman" w:eastAsia="华文中宋" w:hAnsi="Times New Roman"/>
          <w:b/>
          <w:bCs/>
          <w:sz w:val="36"/>
          <w:szCs w:val="36"/>
        </w:rPr>
      </w:pPr>
      <w:r>
        <w:rPr>
          <w:rFonts w:ascii="Times New Roman" w:eastAsia="华文中宋" w:hAnsi="Times New Roman"/>
          <w:b/>
          <w:bCs/>
          <w:sz w:val="36"/>
          <w:szCs w:val="36"/>
        </w:rPr>
        <w:t>国际沙棘协会奖励评选工作指南</w:t>
      </w:r>
    </w:p>
    <w:p w:rsidR="008C3FE8" w:rsidRDefault="008C3FE8" w:rsidP="008C3FE8">
      <w:pPr>
        <w:spacing w:line="360" w:lineRule="auto"/>
        <w:jc w:val="center"/>
        <w:rPr>
          <w:rFonts w:ascii="Times New Roman" w:eastAsia="华文中宋" w:hAnsi="Times New Roman"/>
          <w:bCs/>
          <w:sz w:val="32"/>
          <w:szCs w:val="32"/>
        </w:rPr>
      </w:pPr>
    </w:p>
    <w:p w:rsidR="008C3FE8" w:rsidRDefault="008C3FE8" w:rsidP="008C3FE8">
      <w:pPr>
        <w:pStyle w:val="a5"/>
        <w:ind w:firstLineChars="150" w:firstLine="360"/>
        <w:jc w:val="left"/>
        <w:rPr>
          <w:rFonts w:ascii="Times New Roman" w:eastAsia="宋体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一、奖项类别及评审条件</w:t>
      </w:r>
    </w:p>
    <w:p w:rsidR="008C3FE8" w:rsidRDefault="008C3FE8" w:rsidP="008C3FE8">
      <w:pPr>
        <w:spacing w:line="300" w:lineRule="auto"/>
        <w:ind w:firstLineChars="150" w:firstLine="3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根据《国际沙棘协会章程》和协会发展需要，为表彰奖励在国内外沙棘事业中</w:t>
      </w:r>
      <w:proofErr w:type="gramStart"/>
      <w:r>
        <w:rPr>
          <w:rFonts w:ascii="Times New Roman" w:hAnsi="Times New Roman"/>
          <w:bCs/>
          <w:sz w:val="24"/>
        </w:rPr>
        <w:t>作出</w:t>
      </w:r>
      <w:proofErr w:type="gramEnd"/>
      <w:r>
        <w:rPr>
          <w:rFonts w:ascii="Times New Roman" w:hAnsi="Times New Roman"/>
          <w:bCs/>
          <w:sz w:val="24"/>
        </w:rPr>
        <w:t>突出成绩的有关人员，拟设立终身成就奖、杰出贡献奖、特殊贡献奖。</w:t>
      </w:r>
    </w:p>
    <w:p w:rsidR="008C3FE8" w:rsidRDefault="008C3FE8" w:rsidP="008C3FE8">
      <w:pPr>
        <w:spacing w:line="300" w:lineRule="auto"/>
        <w:ind w:firstLineChars="150" w:firstLine="361"/>
        <w:rPr>
          <w:rFonts w:ascii="Times New Roman" w:eastAsia="楷体" w:hAnsi="Times New Roman"/>
          <w:b/>
          <w:sz w:val="24"/>
        </w:rPr>
      </w:pPr>
      <w:r>
        <w:rPr>
          <w:rFonts w:ascii="Times New Roman" w:eastAsia="楷体" w:hAnsi="Times New Roman"/>
          <w:b/>
          <w:sz w:val="24"/>
        </w:rPr>
        <w:t>（一）终身成就奖</w:t>
      </w:r>
    </w:p>
    <w:p w:rsidR="008C3FE8" w:rsidRDefault="008C3FE8" w:rsidP="008C3FE8">
      <w:pPr>
        <w:spacing w:line="300" w:lineRule="auto"/>
        <w:ind w:firstLineChars="150" w:firstLine="361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1. </w:t>
      </w:r>
      <w:r>
        <w:rPr>
          <w:rFonts w:ascii="Times New Roman" w:hAnsi="Times New Roman"/>
          <w:b/>
          <w:bCs/>
          <w:sz w:val="24"/>
        </w:rPr>
        <w:t>条件：</w:t>
      </w:r>
    </w:p>
    <w:p w:rsidR="008C3FE8" w:rsidRDefault="008C3FE8" w:rsidP="008C3FE8">
      <w:pPr>
        <w:spacing w:line="300" w:lineRule="auto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）原则上，年龄</w:t>
      </w:r>
      <w:r>
        <w:rPr>
          <w:rFonts w:ascii="Times New Roman" w:hAnsi="Times New Roman"/>
          <w:sz w:val="24"/>
        </w:rPr>
        <w:t>65</w:t>
      </w:r>
      <w:r>
        <w:rPr>
          <w:rFonts w:ascii="Times New Roman" w:hAnsi="Times New Roman"/>
          <w:sz w:val="24"/>
        </w:rPr>
        <w:t>岁及以上；</w:t>
      </w:r>
    </w:p>
    <w:p w:rsidR="008C3FE8" w:rsidRDefault="008C3FE8" w:rsidP="008C3FE8">
      <w:pPr>
        <w:spacing w:line="300" w:lineRule="auto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）全球知名度高；</w:t>
      </w:r>
    </w:p>
    <w:p w:rsidR="008C3FE8" w:rsidRDefault="008C3FE8" w:rsidP="008C3FE8">
      <w:pPr>
        <w:spacing w:line="300" w:lineRule="auto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）从事沙棘种植、研发、加工、技术推广或管理工作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年及以上，且已取得优异成果。</w:t>
      </w:r>
    </w:p>
    <w:p w:rsidR="008C3FE8" w:rsidRPr="001C0BF6" w:rsidRDefault="008C3FE8" w:rsidP="008C3FE8">
      <w:pPr>
        <w:spacing w:line="300" w:lineRule="auto"/>
        <w:ind w:firstLineChars="150" w:firstLine="360"/>
        <w:rPr>
          <w:rFonts w:ascii="Times New Roman" w:hAnsi="Times New Roman"/>
          <w:sz w:val="24"/>
        </w:rPr>
      </w:pPr>
      <w:r w:rsidRPr="001C0BF6">
        <w:rPr>
          <w:rFonts w:ascii="Times New Roman" w:hAnsi="Times New Roman"/>
          <w:sz w:val="24"/>
        </w:rPr>
        <w:t>（</w:t>
      </w:r>
      <w:r w:rsidRPr="001C0BF6">
        <w:rPr>
          <w:rFonts w:ascii="Times New Roman" w:hAnsi="Times New Roman"/>
          <w:sz w:val="24"/>
        </w:rPr>
        <w:t>4</w:t>
      </w:r>
      <w:r w:rsidRPr="001C0BF6">
        <w:rPr>
          <w:rFonts w:ascii="Times New Roman" w:hAnsi="Times New Roman"/>
          <w:sz w:val="24"/>
        </w:rPr>
        <w:t>）中国候选人还应热爱祖国，遵纪守法。</w:t>
      </w:r>
    </w:p>
    <w:p w:rsidR="008C3FE8" w:rsidRPr="001C0BF6" w:rsidRDefault="008C3FE8" w:rsidP="008C3FE8">
      <w:pPr>
        <w:spacing w:line="300" w:lineRule="auto"/>
        <w:ind w:firstLineChars="150" w:firstLine="360"/>
        <w:rPr>
          <w:rFonts w:ascii="Times New Roman" w:hAnsi="Times New Roman"/>
          <w:b/>
          <w:bCs/>
          <w:sz w:val="24"/>
        </w:rPr>
      </w:pPr>
      <w:r w:rsidRPr="001C0BF6">
        <w:rPr>
          <w:rFonts w:ascii="Times New Roman" w:hAnsi="Times New Roman"/>
          <w:sz w:val="24"/>
        </w:rPr>
        <w:t xml:space="preserve">2. </w:t>
      </w:r>
      <w:r w:rsidRPr="001C0BF6">
        <w:rPr>
          <w:rFonts w:ascii="Times New Roman" w:hAnsi="Times New Roman"/>
          <w:b/>
          <w:bCs/>
          <w:sz w:val="24"/>
        </w:rPr>
        <w:t>名额：</w:t>
      </w:r>
    </w:p>
    <w:p w:rsidR="008C3FE8" w:rsidRPr="001C0BF6" w:rsidRDefault="008C3FE8" w:rsidP="008C3FE8">
      <w:pPr>
        <w:spacing w:line="300" w:lineRule="auto"/>
        <w:ind w:firstLineChars="150" w:firstLine="360"/>
        <w:rPr>
          <w:rFonts w:ascii="Times New Roman" w:hAnsi="Times New Roman"/>
          <w:sz w:val="24"/>
        </w:rPr>
      </w:pPr>
      <w:r w:rsidRPr="001C0BF6">
        <w:rPr>
          <w:rFonts w:ascii="Times New Roman" w:hAnsi="Times New Roman"/>
          <w:sz w:val="24"/>
        </w:rPr>
        <w:t>面向全球，每届</w:t>
      </w:r>
      <w:r w:rsidRPr="001C0BF6">
        <w:rPr>
          <w:rFonts w:ascii="Times New Roman" w:hAnsi="Times New Roman"/>
          <w:sz w:val="24"/>
        </w:rPr>
        <w:t>1~2</w:t>
      </w:r>
      <w:r w:rsidRPr="001C0BF6">
        <w:rPr>
          <w:rFonts w:ascii="Times New Roman" w:hAnsi="Times New Roman"/>
          <w:sz w:val="24"/>
        </w:rPr>
        <w:t>名。</w:t>
      </w:r>
    </w:p>
    <w:p w:rsidR="008C3FE8" w:rsidRPr="001C0BF6" w:rsidRDefault="008C3FE8" w:rsidP="008C3FE8">
      <w:pPr>
        <w:spacing w:line="300" w:lineRule="auto"/>
        <w:ind w:firstLineChars="150" w:firstLine="361"/>
        <w:rPr>
          <w:rFonts w:ascii="Times New Roman" w:eastAsia="楷体" w:hAnsi="Times New Roman"/>
          <w:b/>
          <w:sz w:val="24"/>
        </w:rPr>
      </w:pPr>
      <w:r w:rsidRPr="001C0BF6">
        <w:rPr>
          <w:rFonts w:ascii="Times New Roman" w:eastAsia="楷体" w:hAnsi="Times New Roman"/>
          <w:b/>
          <w:sz w:val="24"/>
        </w:rPr>
        <w:t>（二）杰出贡献奖</w:t>
      </w:r>
    </w:p>
    <w:p w:rsidR="008C3FE8" w:rsidRPr="001C0BF6" w:rsidRDefault="008C3FE8" w:rsidP="008C3FE8">
      <w:pPr>
        <w:spacing w:line="300" w:lineRule="auto"/>
        <w:ind w:firstLineChars="150" w:firstLine="361"/>
        <w:rPr>
          <w:rFonts w:ascii="Times New Roman" w:hAnsi="Times New Roman"/>
          <w:b/>
          <w:bCs/>
          <w:sz w:val="24"/>
        </w:rPr>
      </w:pPr>
      <w:r w:rsidRPr="001C0BF6">
        <w:rPr>
          <w:rFonts w:ascii="Times New Roman" w:hAnsi="Times New Roman"/>
          <w:b/>
          <w:bCs/>
          <w:sz w:val="24"/>
        </w:rPr>
        <w:t xml:space="preserve">1. </w:t>
      </w:r>
      <w:r w:rsidRPr="001C0BF6">
        <w:rPr>
          <w:rFonts w:ascii="Times New Roman" w:hAnsi="Times New Roman"/>
          <w:b/>
          <w:bCs/>
          <w:sz w:val="24"/>
        </w:rPr>
        <w:t>条件</w:t>
      </w:r>
    </w:p>
    <w:p w:rsidR="008C3FE8" w:rsidRPr="001C0BF6" w:rsidRDefault="008C3FE8" w:rsidP="008C3FE8">
      <w:pPr>
        <w:spacing w:line="300" w:lineRule="auto"/>
        <w:ind w:firstLineChars="150" w:firstLine="360"/>
        <w:rPr>
          <w:rFonts w:ascii="Times New Roman" w:hAnsi="Times New Roman"/>
          <w:sz w:val="24"/>
        </w:rPr>
      </w:pPr>
      <w:r w:rsidRPr="001C0BF6">
        <w:rPr>
          <w:rFonts w:ascii="Times New Roman" w:hAnsi="Times New Roman"/>
          <w:sz w:val="24"/>
        </w:rPr>
        <w:t>（</w:t>
      </w:r>
      <w:r w:rsidRPr="001C0BF6">
        <w:rPr>
          <w:rFonts w:ascii="Times New Roman" w:hAnsi="Times New Roman"/>
          <w:sz w:val="24"/>
        </w:rPr>
        <w:t>1</w:t>
      </w:r>
      <w:r w:rsidRPr="001C0BF6">
        <w:rPr>
          <w:rFonts w:ascii="Times New Roman" w:hAnsi="Times New Roman"/>
          <w:sz w:val="24"/>
        </w:rPr>
        <w:t>）原则上，年龄</w:t>
      </w:r>
      <w:r w:rsidRPr="001C0BF6">
        <w:rPr>
          <w:rFonts w:ascii="Times New Roman" w:hAnsi="Times New Roman"/>
          <w:sz w:val="24"/>
        </w:rPr>
        <w:t>65</w:t>
      </w:r>
      <w:r w:rsidRPr="001C0BF6">
        <w:rPr>
          <w:rFonts w:ascii="Times New Roman" w:hAnsi="Times New Roman"/>
          <w:sz w:val="24"/>
        </w:rPr>
        <w:t>岁以下；</w:t>
      </w:r>
    </w:p>
    <w:p w:rsidR="008C3FE8" w:rsidRPr="001C0BF6" w:rsidRDefault="008C3FE8" w:rsidP="008C3FE8">
      <w:pPr>
        <w:spacing w:line="300" w:lineRule="auto"/>
        <w:ind w:firstLineChars="150" w:firstLine="360"/>
        <w:rPr>
          <w:rFonts w:ascii="Times New Roman" w:hAnsi="Times New Roman"/>
          <w:sz w:val="24"/>
        </w:rPr>
      </w:pPr>
      <w:r w:rsidRPr="001C0BF6">
        <w:rPr>
          <w:rFonts w:ascii="Times New Roman" w:hAnsi="Times New Roman"/>
          <w:sz w:val="24"/>
        </w:rPr>
        <w:t>（</w:t>
      </w:r>
      <w:r w:rsidRPr="001C0BF6">
        <w:rPr>
          <w:rFonts w:ascii="Times New Roman" w:hAnsi="Times New Roman"/>
          <w:sz w:val="24"/>
        </w:rPr>
        <w:t>2</w:t>
      </w:r>
      <w:r w:rsidRPr="001C0BF6">
        <w:rPr>
          <w:rFonts w:ascii="Times New Roman" w:hAnsi="Times New Roman"/>
          <w:sz w:val="24"/>
        </w:rPr>
        <w:t>）在所在国或国际知名度高；</w:t>
      </w:r>
    </w:p>
    <w:p w:rsidR="008C3FE8" w:rsidRPr="001C0BF6" w:rsidRDefault="008C3FE8" w:rsidP="008C3FE8">
      <w:pPr>
        <w:spacing w:line="300" w:lineRule="auto"/>
        <w:ind w:firstLineChars="150" w:firstLine="360"/>
        <w:rPr>
          <w:rFonts w:ascii="Times New Roman" w:hAnsi="Times New Roman"/>
          <w:sz w:val="24"/>
        </w:rPr>
      </w:pPr>
      <w:r w:rsidRPr="001C0BF6">
        <w:rPr>
          <w:rFonts w:ascii="Times New Roman" w:hAnsi="Times New Roman"/>
          <w:sz w:val="24"/>
        </w:rPr>
        <w:t>（</w:t>
      </w:r>
      <w:r w:rsidRPr="001C0BF6">
        <w:rPr>
          <w:rFonts w:ascii="Times New Roman" w:hAnsi="Times New Roman"/>
          <w:sz w:val="24"/>
        </w:rPr>
        <w:t>3</w:t>
      </w:r>
      <w:r w:rsidRPr="001C0BF6">
        <w:rPr>
          <w:rFonts w:ascii="Times New Roman" w:hAnsi="Times New Roman"/>
          <w:sz w:val="24"/>
        </w:rPr>
        <w:t>）从事沙棘育种、种植、产品研发加工与销售、或技术推广等</w:t>
      </w:r>
      <w:r w:rsidRPr="001C0BF6">
        <w:rPr>
          <w:rFonts w:ascii="Times New Roman" w:hAnsi="Times New Roman"/>
          <w:sz w:val="24"/>
        </w:rPr>
        <w:t>20</w:t>
      </w:r>
      <w:r w:rsidRPr="001C0BF6">
        <w:rPr>
          <w:rFonts w:ascii="Times New Roman" w:hAnsi="Times New Roman"/>
          <w:sz w:val="24"/>
        </w:rPr>
        <w:t>年及以上，并取得突出成绩。</w:t>
      </w:r>
    </w:p>
    <w:p w:rsidR="008C3FE8" w:rsidRDefault="008C3FE8" w:rsidP="008C3FE8">
      <w:pPr>
        <w:spacing w:line="300" w:lineRule="auto"/>
        <w:ind w:firstLineChars="150" w:firstLine="360"/>
        <w:rPr>
          <w:rFonts w:ascii="Times New Roman" w:hAnsi="Times New Roman"/>
          <w:sz w:val="24"/>
        </w:rPr>
      </w:pPr>
      <w:r w:rsidRPr="001C0BF6">
        <w:rPr>
          <w:rFonts w:ascii="Times New Roman" w:hAnsi="Times New Roman"/>
          <w:sz w:val="24"/>
        </w:rPr>
        <w:t>（</w:t>
      </w:r>
      <w:r w:rsidRPr="001C0BF6">
        <w:rPr>
          <w:rFonts w:ascii="Times New Roman" w:hAnsi="Times New Roman"/>
          <w:sz w:val="24"/>
        </w:rPr>
        <w:t>4</w:t>
      </w:r>
      <w:r w:rsidRPr="001C0BF6">
        <w:rPr>
          <w:rFonts w:ascii="Times New Roman" w:hAnsi="Times New Roman"/>
          <w:sz w:val="24"/>
        </w:rPr>
        <w:t>）中国候选人还应热爱祖国，遵纪守法。</w:t>
      </w:r>
    </w:p>
    <w:p w:rsidR="008C3FE8" w:rsidRDefault="008C3FE8" w:rsidP="008C3FE8">
      <w:pPr>
        <w:spacing w:line="300" w:lineRule="auto"/>
        <w:ind w:firstLineChars="150" w:firstLine="361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</w:t>
      </w:r>
      <w:r>
        <w:rPr>
          <w:rFonts w:ascii="Times New Roman" w:hAnsi="Times New Roman"/>
          <w:b/>
          <w:bCs/>
          <w:sz w:val="24"/>
        </w:rPr>
        <w:t>名额：</w:t>
      </w:r>
    </w:p>
    <w:p w:rsidR="008C3FE8" w:rsidRPr="001C0BF6" w:rsidRDefault="008C3FE8" w:rsidP="008C3FE8">
      <w:pPr>
        <w:spacing w:line="300" w:lineRule="auto"/>
        <w:ind w:firstLineChars="150" w:firstLine="360"/>
        <w:rPr>
          <w:rFonts w:ascii="Times New Roman" w:hAnsi="Times New Roman"/>
          <w:color w:val="0070C0"/>
          <w:sz w:val="24"/>
        </w:rPr>
      </w:pPr>
      <w:r w:rsidRPr="001C0BF6">
        <w:rPr>
          <w:rFonts w:ascii="Times New Roman" w:hAnsi="Times New Roman"/>
          <w:color w:val="0070C0"/>
          <w:sz w:val="24"/>
        </w:rPr>
        <w:t>面向全球，每届</w:t>
      </w:r>
      <w:r w:rsidRPr="001C0BF6">
        <w:rPr>
          <w:rFonts w:ascii="Times New Roman" w:hAnsi="Times New Roman"/>
          <w:color w:val="0070C0"/>
          <w:sz w:val="24"/>
        </w:rPr>
        <w:t>3~5</w:t>
      </w:r>
      <w:r w:rsidRPr="001C0BF6">
        <w:rPr>
          <w:rFonts w:ascii="Times New Roman" w:hAnsi="Times New Roman"/>
          <w:color w:val="0070C0"/>
          <w:sz w:val="24"/>
        </w:rPr>
        <w:t>名。</w:t>
      </w:r>
    </w:p>
    <w:p w:rsidR="008C3FE8" w:rsidRPr="00CD36C8" w:rsidRDefault="008C3FE8" w:rsidP="008C3FE8">
      <w:pPr>
        <w:spacing w:line="300" w:lineRule="auto"/>
        <w:ind w:firstLineChars="150" w:firstLine="361"/>
        <w:rPr>
          <w:rFonts w:ascii="Times New Roman" w:eastAsia="楷体" w:hAnsi="Times New Roman"/>
          <w:b/>
          <w:sz w:val="24"/>
        </w:rPr>
      </w:pPr>
      <w:r w:rsidRPr="00CD36C8">
        <w:rPr>
          <w:rFonts w:ascii="Times New Roman" w:eastAsia="楷体" w:hAnsi="Times New Roman"/>
          <w:b/>
          <w:sz w:val="24"/>
        </w:rPr>
        <w:t>（三）特殊贡献奖</w:t>
      </w:r>
    </w:p>
    <w:p w:rsidR="008C3FE8" w:rsidRDefault="008C3FE8" w:rsidP="008C3FE8">
      <w:pPr>
        <w:spacing w:line="300" w:lineRule="auto"/>
        <w:ind w:firstLineChars="150" w:firstLine="361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1. </w:t>
      </w:r>
      <w:r>
        <w:rPr>
          <w:rFonts w:ascii="Times New Roman" w:hAnsi="Times New Roman"/>
          <w:b/>
          <w:bCs/>
          <w:sz w:val="24"/>
        </w:rPr>
        <w:t>条件：</w:t>
      </w:r>
    </w:p>
    <w:p w:rsidR="008C3FE8" w:rsidRDefault="008C3FE8" w:rsidP="008C3FE8">
      <w:pPr>
        <w:spacing w:line="300" w:lineRule="auto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）为推动国际沙棘协会发展、促进全球沙棘科普宣传、支持国际交流合作做出特殊贡献的企业家、慈善家、社会活动家或政府机构、国际组织管理者。</w:t>
      </w:r>
    </w:p>
    <w:p w:rsidR="008C3FE8" w:rsidRDefault="008C3FE8" w:rsidP="008C3FE8">
      <w:pPr>
        <w:spacing w:line="300" w:lineRule="auto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）中国候选人还应热爱祖国，遵纪守法。</w:t>
      </w:r>
    </w:p>
    <w:p w:rsidR="008C3FE8" w:rsidRDefault="008C3FE8" w:rsidP="008C3FE8">
      <w:pPr>
        <w:spacing w:line="300" w:lineRule="auto"/>
        <w:ind w:firstLineChars="150" w:firstLine="361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</w:t>
      </w:r>
      <w:r>
        <w:rPr>
          <w:rFonts w:ascii="Times New Roman" w:hAnsi="Times New Roman"/>
          <w:b/>
          <w:bCs/>
          <w:sz w:val="24"/>
        </w:rPr>
        <w:t>名额：</w:t>
      </w:r>
    </w:p>
    <w:p w:rsidR="008C3FE8" w:rsidRDefault="008C3FE8" w:rsidP="008C3FE8">
      <w:pPr>
        <w:spacing w:line="300" w:lineRule="auto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面向全球，每届</w:t>
      </w:r>
      <w:r>
        <w:rPr>
          <w:rFonts w:ascii="Times New Roman" w:hAnsi="Times New Roman"/>
          <w:sz w:val="24"/>
        </w:rPr>
        <w:t>1~2</w:t>
      </w:r>
      <w:r>
        <w:rPr>
          <w:rFonts w:ascii="Times New Roman" w:hAnsi="Times New Roman"/>
          <w:sz w:val="24"/>
        </w:rPr>
        <w:t>名。</w:t>
      </w:r>
    </w:p>
    <w:p w:rsidR="008C3FE8" w:rsidRDefault="008C3FE8" w:rsidP="008C3FE8">
      <w:pPr>
        <w:pStyle w:val="a5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二、推荐</w:t>
      </w:r>
    </w:p>
    <w:p w:rsidR="008C3FE8" w:rsidRDefault="008C3FE8" w:rsidP="008C3FE8">
      <w:pPr>
        <w:spacing w:line="300" w:lineRule="auto"/>
        <w:ind w:firstLineChars="150" w:firstLine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由国际沙棘协会理事会、技术委员会成员或各成员国沙棘协会、有关权威机构，面向本国或其他国家的沙棘科研工作者、企业家、管理者等推荐，并向国际沙棘协会秘书处提交简要的书面推荐书（或推荐表）。</w:t>
      </w:r>
    </w:p>
    <w:p w:rsidR="008C3FE8" w:rsidRDefault="008C3FE8" w:rsidP="008C3FE8">
      <w:pPr>
        <w:pStyle w:val="2"/>
        <w:ind w:leftChars="0" w:left="0" w:firstLine="4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国际沙棘协会（中国）沙棘企业委员会负责向协会秘书处推荐</w:t>
      </w:r>
      <w:r w:rsidRPr="001C0BF6">
        <w:rPr>
          <w:rFonts w:ascii="Times New Roman" w:hAnsi="Times New Roman" w:hint="eastAsia"/>
          <w:color w:val="0070C0"/>
          <w:sz w:val="24"/>
        </w:rPr>
        <w:t>中</w:t>
      </w:r>
      <w:r w:rsidRPr="001C0BF6">
        <w:rPr>
          <w:rFonts w:ascii="Times New Roman" w:hAnsi="Times New Roman"/>
          <w:color w:val="0070C0"/>
          <w:sz w:val="24"/>
        </w:rPr>
        <w:t>国</w:t>
      </w:r>
      <w:r>
        <w:rPr>
          <w:rFonts w:ascii="Times New Roman" w:hAnsi="Times New Roman"/>
          <w:sz w:val="24"/>
        </w:rPr>
        <w:t>沙棘企业界的获奖人选。</w:t>
      </w:r>
    </w:p>
    <w:p w:rsidR="008C3FE8" w:rsidRDefault="008C3FE8" w:rsidP="008C3FE8">
      <w:pPr>
        <w:pStyle w:val="a5"/>
        <w:ind w:firstLineChars="150" w:firstLine="361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三、评审与表彰</w:t>
      </w:r>
    </w:p>
    <w:p w:rsidR="008C3FE8" w:rsidRDefault="008C3FE8" w:rsidP="008C3FE8">
      <w:pPr>
        <w:spacing w:line="300" w:lineRule="auto"/>
        <w:ind w:firstLineChars="15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经履行</w:t>
      </w:r>
      <w:r w:rsidRPr="001C0BF6">
        <w:rPr>
          <w:rFonts w:ascii="Times New Roman" w:hAnsi="Times New Roman" w:hint="eastAsia"/>
          <w:color w:val="0070C0"/>
          <w:sz w:val="24"/>
        </w:rPr>
        <w:t>中国</w:t>
      </w:r>
      <w:r w:rsidRPr="001C0BF6">
        <w:rPr>
          <w:rFonts w:ascii="Times New Roman" w:hAnsi="Times New Roman"/>
          <w:color w:val="0070C0"/>
          <w:sz w:val="24"/>
        </w:rPr>
        <w:t>国内</w:t>
      </w:r>
      <w:r>
        <w:rPr>
          <w:rFonts w:ascii="Times New Roman" w:hAnsi="Times New Roman"/>
          <w:sz w:val="24"/>
        </w:rPr>
        <w:t>有关程序后，由国际沙棘协会理事会召开会议审议批准，并在随后举办的国际沙棘协会大会上进行表彰，颁发奖章</w:t>
      </w:r>
      <w:r w:rsidRPr="001167CE">
        <w:rPr>
          <w:rFonts w:ascii="Times New Roman" w:hAnsi="Times New Roman" w:hint="eastAsia"/>
          <w:color w:val="0070C0"/>
          <w:sz w:val="24"/>
        </w:rPr>
        <w:t>或</w:t>
      </w:r>
      <w:r w:rsidRPr="001167CE">
        <w:rPr>
          <w:rFonts w:ascii="Times New Roman" w:hAnsi="Times New Roman"/>
          <w:color w:val="0070C0"/>
          <w:sz w:val="24"/>
        </w:rPr>
        <w:t>证书</w:t>
      </w:r>
      <w:r>
        <w:rPr>
          <w:rFonts w:ascii="Times New Roman" w:hAnsi="Times New Roman"/>
          <w:sz w:val="24"/>
        </w:rPr>
        <w:t>。获奖人的相关事迹将在国际沙棘协会网站上登载宣传。</w:t>
      </w:r>
    </w:p>
    <w:p w:rsidR="008C3FE8" w:rsidRDefault="008C3FE8" w:rsidP="008C3FE8">
      <w:pPr>
        <w:spacing w:line="300" w:lineRule="auto"/>
        <w:ind w:firstLineChars="150" w:firstLine="361"/>
        <w:jc w:val="left"/>
        <w:rPr>
          <w:rFonts w:ascii="Times New Roman" w:hAnsi="Times New Roman"/>
          <w:b/>
          <w:sz w:val="24"/>
        </w:rPr>
      </w:pPr>
    </w:p>
    <w:p w:rsidR="008C3FE8" w:rsidRDefault="008C3FE8" w:rsidP="008C3FE8">
      <w:pPr>
        <w:spacing w:line="300" w:lineRule="auto"/>
        <w:ind w:firstLineChars="150" w:firstLine="361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8C3FE8" w:rsidRDefault="008C3FE8" w:rsidP="008C3FE8">
      <w:pPr>
        <w:ind w:leftChars="-150" w:left="-315" w:firstLine="420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国际沙棘协会获奖候选人推荐表</w:t>
      </w:r>
    </w:p>
    <w:tbl>
      <w:tblPr>
        <w:tblStyle w:val="a7"/>
        <w:tblW w:w="9356" w:type="dxa"/>
        <w:tblInd w:w="-572" w:type="dxa"/>
        <w:tblLook w:val="04A0" w:firstRow="1" w:lastRow="0" w:firstColumn="1" w:lastColumn="0" w:noHBand="0" w:noVBand="1"/>
      </w:tblPr>
      <w:tblGrid>
        <w:gridCol w:w="1701"/>
        <w:gridCol w:w="2127"/>
        <w:gridCol w:w="992"/>
        <w:gridCol w:w="1134"/>
        <w:gridCol w:w="1417"/>
        <w:gridCol w:w="1985"/>
      </w:tblGrid>
      <w:tr w:rsidR="008C3FE8" w:rsidTr="00946D25">
        <w:tc>
          <w:tcPr>
            <w:tcW w:w="1701" w:type="dxa"/>
          </w:tcPr>
          <w:p w:rsidR="008C3FE8" w:rsidRDefault="008C3FE8" w:rsidP="00946D25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候选人姓名</w:t>
            </w:r>
          </w:p>
        </w:tc>
        <w:tc>
          <w:tcPr>
            <w:tcW w:w="2127" w:type="dxa"/>
          </w:tcPr>
          <w:p w:rsidR="008C3FE8" w:rsidRDefault="008C3FE8" w:rsidP="00946D25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3FE8" w:rsidRDefault="008C3FE8" w:rsidP="00946D25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8C3FE8" w:rsidRDefault="008C3FE8" w:rsidP="00946D25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3FE8" w:rsidRDefault="008C3FE8" w:rsidP="00946D25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奖励类别</w:t>
            </w:r>
          </w:p>
        </w:tc>
        <w:tc>
          <w:tcPr>
            <w:tcW w:w="1985" w:type="dxa"/>
          </w:tcPr>
          <w:p w:rsidR="008C3FE8" w:rsidRDefault="008C3FE8" w:rsidP="00946D25">
            <w:pPr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8C3FE8" w:rsidTr="00946D25">
        <w:tc>
          <w:tcPr>
            <w:tcW w:w="1701" w:type="dxa"/>
          </w:tcPr>
          <w:p w:rsidR="008C3FE8" w:rsidRDefault="008C3FE8" w:rsidP="00946D25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年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龄</w:t>
            </w:r>
          </w:p>
        </w:tc>
        <w:tc>
          <w:tcPr>
            <w:tcW w:w="2127" w:type="dxa"/>
          </w:tcPr>
          <w:p w:rsidR="008C3FE8" w:rsidRDefault="008C3FE8" w:rsidP="00946D25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C3FE8" w:rsidRDefault="008C3FE8" w:rsidP="00946D25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沙棘从业时间</w:t>
            </w:r>
          </w:p>
        </w:tc>
        <w:tc>
          <w:tcPr>
            <w:tcW w:w="3402" w:type="dxa"/>
            <w:gridSpan w:val="2"/>
          </w:tcPr>
          <w:p w:rsidR="008C3FE8" w:rsidRDefault="008C3FE8" w:rsidP="00946D25">
            <w:pPr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8C3FE8" w:rsidTr="00946D25">
        <w:trPr>
          <w:trHeight w:val="575"/>
        </w:trPr>
        <w:tc>
          <w:tcPr>
            <w:tcW w:w="1701" w:type="dxa"/>
          </w:tcPr>
          <w:p w:rsidR="008C3FE8" w:rsidRDefault="008C3FE8" w:rsidP="00946D25">
            <w:pPr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单位及职务</w:t>
            </w:r>
          </w:p>
        </w:tc>
        <w:tc>
          <w:tcPr>
            <w:tcW w:w="7655" w:type="dxa"/>
            <w:gridSpan w:val="5"/>
          </w:tcPr>
          <w:p w:rsidR="008C3FE8" w:rsidRDefault="008C3FE8" w:rsidP="00946D25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8C3FE8" w:rsidTr="00946D25">
        <w:tc>
          <w:tcPr>
            <w:tcW w:w="1701" w:type="dxa"/>
          </w:tcPr>
          <w:p w:rsidR="008C3FE8" w:rsidRDefault="008C3FE8" w:rsidP="00946D25">
            <w:pPr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联系地址</w:t>
            </w:r>
          </w:p>
        </w:tc>
        <w:tc>
          <w:tcPr>
            <w:tcW w:w="7655" w:type="dxa"/>
            <w:gridSpan w:val="5"/>
          </w:tcPr>
          <w:p w:rsidR="008C3FE8" w:rsidRDefault="008C3FE8" w:rsidP="00946D25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8C3FE8" w:rsidTr="00946D25">
        <w:tc>
          <w:tcPr>
            <w:tcW w:w="1701" w:type="dxa"/>
          </w:tcPr>
          <w:p w:rsidR="008C3FE8" w:rsidRDefault="008C3FE8" w:rsidP="00946D25">
            <w:pPr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社会兼职</w:t>
            </w:r>
          </w:p>
        </w:tc>
        <w:tc>
          <w:tcPr>
            <w:tcW w:w="7655" w:type="dxa"/>
            <w:gridSpan w:val="5"/>
          </w:tcPr>
          <w:p w:rsidR="008C3FE8" w:rsidRDefault="008C3FE8" w:rsidP="00946D25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8C3FE8" w:rsidTr="00946D25">
        <w:trPr>
          <w:trHeight w:val="6426"/>
        </w:trPr>
        <w:tc>
          <w:tcPr>
            <w:tcW w:w="1701" w:type="dxa"/>
          </w:tcPr>
          <w:p w:rsidR="008C3FE8" w:rsidRDefault="008C3FE8" w:rsidP="00946D25">
            <w:pPr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8C3FE8" w:rsidRDefault="008C3FE8" w:rsidP="00946D25">
            <w:pPr>
              <w:ind w:firstLineChars="200" w:firstLine="560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主</w:t>
            </w:r>
          </w:p>
          <w:p w:rsidR="008C3FE8" w:rsidRDefault="008C3FE8" w:rsidP="00946D25">
            <w:pPr>
              <w:ind w:firstLineChars="200" w:firstLine="560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要</w:t>
            </w:r>
          </w:p>
          <w:p w:rsidR="008C3FE8" w:rsidRDefault="008C3FE8" w:rsidP="00946D25">
            <w:pPr>
              <w:ind w:firstLineChars="200" w:firstLine="560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沙</w:t>
            </w:r>
          </w:p>
          <w:p w:rsidR="008C3FE8" w:rsidRDefault="008C3FE8" w:rsidP="00946D25">
            <w:pPr>
              <w:ind w:firstLineChars="200" w:firstLine="560"/>
              <w:rPr>
                <w:rFonts w:ascii="Times New Roman" w:eastAsia="黑体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黑体" w:hAnsi="Times New Roman"/>
                <w:sz w:val="28"/>
                <w:szCs w:val="28"/>
              </w:rPr>
              <w:t>棘</w:t>
            </w:r>
            <w:proofErr w:type="gramEnd"/>
          </w:p>
          <w:p w:rsidR="008C3FE8" w:rsidRDefault="008C3FE8" w:rsidP="00946D25">
            <w:pPr>
              <w:ind w:firstLineChars="200" w:firstLine="560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工</w:t>
            </w:r>
          </w:p>
          <w:p w:rsidR="008C3FE8" w:rsidRDefault="008C3FE8" w:rsidP="00946D25">
            <w:pPr>
              <w:ind w:firstLineChars="200" w:firstLine="560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作</w:t>
            </w:r>
          </w:p>
          <w:p w:rsidR="008C3FE8" w:rsidRDefault="008C3FE8" w:rsidP="00946D25">
            <w:pPr>
              <w:ind w:firstLineChars="200" w:firstLine="560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成</w:t>
            </w:r>
          </w:p>
          <w:p w:rsidR="008C3FE8" w:rsidRDefault="008C3FE8" w:rsidP="00946D25">
            <w:pPr>
              <w:ind w:firstLineChars="200" w:firstLine="560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果</w:t>
            </w:r>
          </w:p>
        </w:tc>
        <w:tc>
          <w:tcPr>
            <w:tcW w:w="7655" w:type="dxa"/>
            <w:gridSpan w:val="5"/>
          </w:tcPr>
          <w:p w:rsidR="008C3FE8" w:rsidRDefault="008C3FE8" w:rsidP="00946D25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8C3FE8" w:rsidRDefault="008C3FE8" w:rsidP="00946D25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8C3FE8" w:rsidRDefault="008C3FE8" w:rsidP="00946D25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8C3FE8" w:rsidRDefault="008C3FE8" w:rsidP="00946D25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8C3FE8" w:rsidRDefault="008C3FE8" w:rsidP="00946D25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8C3FE8" w:rsidRDefault="008C3FE8" w:rsidP="00946D25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8C3FE8" w:rsidRDefault="008C3FE8" w:rsidP="00946D25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8C3FE8" w:rsidRDefault="008C3FE8" w:rsidP="00946D25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8C3FE8" w:rsidRDefault="008C3FE8" w:rsidP="00946D25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8C3FE8" w:rsidRDefault="008C3FE8" w:rsidP="00946D25">
            <w:pPr>
              <w:pStyle w:val="2"/>
              <w:ind w:firstLine="400"/>
              <w:rPr>
                <w:rFonts w:ascii="Times New Roman" w:hAnsi="Times New Roman"/>
              </w:rPr>
            </w:pPr>
          </w:p>
          <w:p w:rsidR="008C3FE8" w:rsidRDefault="008C3FE8" w:rsidP="00946D25">
            <w:pPr>
              <w:pStyle w:val="2"/>
              <w:ind w:firstLine="400"/>
              <w:rPr>
                <w:rFonts w:ascii="Times New Roman" w:hAnsi="Times New Roman"/>
              </w:rPr>
            </w:pPr>
          </w:p>
          <w:p w:rsidR="008C3FE8" w:rsidRDefault="008C3FE8" w:rsidP="00946D25">
            <w:pPr>
              <w:pStyle w:val="2"/>
              <w:ind w:firstLine="400"/>
              <w:rPr>
                <w:rFonts w:ascii="Times New Roman" w:hAnsi="Times New Roman"/>
              </w:rPr>
            </w:pPr>
          </w:p>
          <w:p w:rsidR="008C3FE8" w:rsidRDefault="008C3FE8" w:rsidP="00946D25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（本栏可附页）</w:t>
            </w:r>
          </w:p>
        </w:tc>
      </w:tr>
      <w:tr w:rsidR="008C3FE8" w:rsidTr="00946D25">
        <w:tc>
          <w:tcPr>
            <w:tcW w:w="1701" w:type="dxa"/>
          </w:tcPr>
          <w:p w:rsidR="008C3FE8" w:rsidRDefault="008C3FE8" w:rsidP="00946D25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推荐单位</w:t>
            </w:r>
          </w:p>
          <w:p w:rsidR="008C3FE8" w:rsidRDefault="008C3FE8" w:rsidP="00946D25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或推荐人</w:t>
            </w:r>
          </w:p>
        </w:tc>
        <w:tc>
          <w:tcPr>
            <w:tcW w:w="3119" w:type="dxa"/>
            <w:gridSpan w:val="2"/>
          </w:tcPr>
          <w:p w:rsidR="008C3FE8" w:rsidRDefault="008C3FE8" w:rsidP="00946D25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8C3FE8" w:rsidRDefault="008C3FE8" w:rsidP="00946D25">
            <w:pPr>
              <w:pStyle w:val="2"/>
              <w:ind w:firstLineChars="450" w:firstLine="1080"/>
              <w:rPr>
                <w:rFonts w:ascii="Times New Roman" w:eastAsia="仿宋" w:hAnsi="Times New Roman"/>
                <w:sz w:val="24"/>
              </w:rPr>
            </w:pPr>
            <w:r w:rsidRPr="00CD36C8">
              <w:rPr>
                <w:rFonts w:ascii="Times New Roman" w:eastAsia="仿宋" w:hAnsi="Times New Roman"/>
                <w:sz w:val="24"/>
              </w:rPr>
              <w:t>年</w:t>
            </w:r>
            <w:r w:rsidRPr="00CD36C8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CD36C8">
              <w:rPr>
                <w:rFonts w:ascii="Times New Roman" w:eastAsia="仿宋" w:hAnsi="Times New Roman"/>
                <w:sz w:val="24"/>
              </w:rPr>
              <w:t>月</w:t>
            </w:r>
            <w:r w:rsidRPr="00CD36C8">
              <w:rPr>
                <w:rFonts w:ascii="Times New Roman" w:eastAsia="仿宋" w:hAnsi="Times New Roman"/>
                <w:sz w:val="24"/>
              </w:rPr>
              <w:t xml:space="preserve">  </w:t>
            </w:r>
            <w:r w:rsidRPr="00CD36C8">
              <w:rPr>
                <w:rFonts w:ascii="Times New Roman" w:eastAsia="仿宋" w:hAnsi="Times New Roman"/>
                <w:sz w:val="24"/>
              </w:rPr>
              <w:t>日</w:t>
            </w:r>
          </w:p>
        </w:tc>
        <w:tc>
          <w:tcPr>
            <w:tcW w:w="1134" w:type="dxa"/>
          </w:tcPr>
          <w:p w:rsidR="008C3FE8" w:rsidRDefault="008C3FE8" w:rsidP="00946D25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联系人</w:t>
            </w:r>
          </w:p>
          <w:p w:rsidR="008C3FE8" w:rsidRDefault="008C3FE8" w:rsidP="00946D25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及电话</w:t>
            </w:r>
          </w:p>
        </w:tc>
        <w:tc>
          <w:tcPr>
            <w:tcW w:w="3402" w:type="dxa"/>
            <w:gridSpan w:val="2"/>
          </w:tcPr>
          <w:p w:rsidR="008C3FE8" w:rsidRDefault="008C3FE8" w:rsidP="00946D25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8C3FE8" w:rsidTr="00946D25">
        <w:trPr>
          <w:trHeight w:val="568"/>
        </w:trPr>
        <w:tc>
          <w:tcPr>
            <w:tcW w:w="1701" w:type="dxa"/>
          </w:tcPr>
          <w:p w:rsidR="008C3FE8" w:rsidRDefault="008C3FE8" w:rsidP="00946D25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备注</w:t>
            </w:r>
          </w:p>
        </w:tc>
        <w:tc>
          <w:tcPr>
            <w:tcW w:w="7655" w:type="dxa"/>
            <w:gridSpan w:val="5"/>
          </w:tcPr>
          <w:p w:rsidR="008C3FE8" w:rsidRDefault="008C3FE8" w:rsidP="00946D25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bCs/>
                <w:sz w:val="28"/>
                <w:szCs w:val="28"/>
              </w:rPr>
              <w:t>奖项类别：终身成就奖、杰出贡献奖、特殊贡献奖</w:t>
            </w:r>
          </w:p>
        </w:tc>
      </w:tr>
    </w:tbl>
    <w:p w:rsidR="000A36C2" w:rsidRPr="008C3FE8" w:rsidRDefault="008C3FE8" w:rsidP="008C3FE8">
      <w:pPr>
        <w:spacing w:line="300" w:lineRule="auto"/>
        <w:ind w:firstLineChars="150" w:firstLine="360"/>
        <w:jc w:val="left"/>
      </w:pPr>
      <w:bookmarkStart w:id="0" w:name="_GoBack"/>
      <w:bookmarkEnd w:id="0"/>
      <w:r>
        <w:rPr>
          <w:rFonts w:ascii="Times New Roman" w:eastAsia="微软雅黑" w:hAnsi="Times New Roman"/>
          <w:b/>
          <w:sz w:val="24"/>
        </w:rPr>
        <w:br w:type="page"/>
      </w:r>
    </w:p>
    <w:sectPr w:rsidR="000A36C2" w:rsidRPr="008C3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E8"/>
    <w:rsid w:val="000A36C2"/>
    <w:rsid w:val="008C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B812B-0114-4B82-AE4B-09C64B99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8C3F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C3FE8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8C3FE8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uiPriority w:val="99"/>
    <w:unhideWhenUsed/>
    <w:qFormat/>
    <w:rsid w:val="008C3FE8"/>
    <w:pPr>
      <w:ind w:firstLineChars="200" w:firstLine="420"/>
    </w:pPr>
  </w:style>
  <w:style w:type="character" w:customStyle="1" w:styleId="20">
    <w:name w:val="正文首行缩进 2 字符"/>
    <w:basedOn w:val="a4"/>
    <w:link w:val="2"/>
    <w:uiPriority w:val="99"/>
    <w:qFormat/>
    <w:rsid w:val="008C3FE8"/>
    <w:rPr>
      <w:rFonts w:ascii="Calibri" w:eastAsia="宋体" w:hAnsi="Calibri" w:cs="Times New Roman"/>
      <w:szCs w:val="24"/>
    </w:rPr>
  </w:style>
  <w:style w:type="paragraph" w:styleId="a5">
    <w:name w:val="Subtitle"/>
    <w:basedOn w:val="a"/>
    <w:next w:val="a"/>
    <w:link w:val="a6"/>
    <w:uiPriority w:val="11"/>
    <w:qFormat/>
    <w:rsid w:val="008C3FE8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qFormat/>
    <w:rsid w:val="008C3FE8"/>
    <w:rPr>
      <w:b/>
      <w:bCs/>
      <w:kern w:val="28"/>
      <w:sz w:val="32"/>
      <w:szCs w:val="32"/>
    </w:rPr>
  </w:style>
  <w:style w:type="table" w:styleId="a7">
    <w:name w:val="Table Grid"/>
    <w:basedOn w:val="a1"/>
    <w:uiPriority w:val="39"/>
    <w:qFormat/>
    <w:rsid w:val="008C3FE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1</cp:revision>
  <dcterms:created xsi:type="dcterms:W3CDTF">2020-08-19T00:36:00Z</dcterms:created>
  <dcterms:modified xsi:type="dcterms:W3CDTF">2020-08-19T00:40:00Z</dcterms:modified>
</cp:coreProperties>
</file>